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45E15284"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8928F2">
        <w:rPr>
          <w:rFonts w:ascii="Arial" w:hAnsi="Arial" w:cs="Arial"/>
          <w:color w:val="000000" w:themeColor="text1"/>
          <w:sz w:val="20"/>
          <w:lang w:eastAsia="lt-LT"/>
        </w:rPr>
        <w:t>4</w:t>
      </w:r>
      <w:r w:rsidRPr="00F47E8C">
        <w:rPr>
          <w:rFonts w:ascii="Arial" w:hAnsi="Arial" w:cs="Arial"/>
          <w:color w:val="000000" w:themeColor="text1"/>
          <w:sz w:val="20"/>
          <w:lang w:eastAsia="lt-LT"/>
        </w:rPr>
        <w:t xml:space="preserve">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proofErr w:type="spellStart"/>
      <w:r w:rsidR="00C23030" w:rsidRPr="00F47E8C">
        <w:rPr>
          <w:rFonts w:ascii="Arial" w:hAnsi="Arial" w:cs="Arial"/>
          <w:i/>
          <w:iCs/>
          <w:color w:val="000000" w:themeColor="text1"/>
          <w:sz w:val="20"/>
        </w:rPr>
        <w:t>inter</w:t>
      </w:r>
      <w:proofErr w:type="spellEnd"/>
      <w:r w:rsidR="00C23030" w:rsidRPr="00F47E8C">
        <w:rPr>
          <w:rFonts w:ascii="Arial" w:hAnsi="Arial" w:cs="Arial"/>
          <w:i/>
          <w:iCs/>
          <w:color w:val="000000" w:themeColor="text1"/>
          <w:sz w:val="20"/>
        </w:rPr>
        <w:t xml:space="preserve">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905662"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Duomenų tvarkymo tikslas (-ai)</w:t>
            </w:r>
          </w:p>
        </w:tc>
        <w:tc>
          <w:tcPr>
            <w:tcW w:w="6371" w:type="dxa"/>
            <w:tcBorders>
              <w:top w:val="single" w:sz="4" w:space="0" w:color="auto"/>
              <w:left w:val="single" w:sz="4" w:space="0" w:color="auto"/>
              <w:bottom w:val="single" w:sz="4" w:space="0" w:color="auto"/>
              <w:right w:val="single" w:sz="4" w:space="0" w:color="auto"/>
            </w:tcBorders>
          </w:tcPr>
          <w:p w14:paraId="65A3F2DA" w14:textId="77777777" w:rsidR="00365767" w:rsidRPr="00F832A7" w:rsidRDefault="00365767" w:rsidP="00365767">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00F832A7">
              <w:rPr>
                <w:rFonts w:ascii="Arial" w:hAnsi="Arial" w:cs="Arial"/>
                <w:sz w:val="20"/>
              </w:rPr>
              <w:t>Specialiojo teritorijų planavimo dokumento - inžinerinės infrastruktūros (elektros tinklų) vystymo plano (toliau – Planas) ir strateginio pasekmių aplinkai vertinimo (toliau – SPAV) dokumento parengimas.</w:t>
            </w:r>
          </w:p>
          <w:p w14:paraId="5DA876AD" w14:textId="77777777" w:rsidR="00365767" w:rsidRPr="00F832A7" w:rsidRDefault="00365767" w:rsidP="00365767">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00F832A7">
              <w:rPr>
                <w:rFonts w:ascii="Arial" w:hAnsi="Arial" w:cs="Arial"/>
                <w:sz w:val="20"/>
              </w:rPr>
              <w:t>Planuojamos ūkinės veiklos (toliau – PŪV) atranka dėl poveikio aplinkai vertinimo (toliau – atranka dėl PAV).</w:t>
            </w:r>
          </w:p>
          <w:p w14:paraId="22DDB0C1" w14:textId="77777777" w:rsidR="00365767" w:rsidRPr="002276AA" w:rsidRDefault="00365767" w:rsidP="00365767">
            <w:pPr>
              <w:pStyle w:val="ListParagraph"/>
              <w:widowControl w:val="0"/>
              <w:numPr>
                <w:ilvl w:val="0"/>
                <w:numId w:val="4"/>
              </w:numPr>
              <w:tabs>
                <w:tab w:val="left" w:pos="426"/>
                <w:tab w:val="left" w:pos="567"/>
              </w:tabs>
              <w:suppressAutoHyphens/>
              <w:spacing w:line="288" w:lineRule="auto"/>
              <w:ind w:left="567" w:hanging="207"/>
              <w:jc w:val="both"/>
              <w:rPr>
                <w:rFonts w:ascii="Arial" w:hAnsi="Arial" w:cs="Arial"/>
                <w:sz w:val="19"/>
                <w:szCs w:val="19"/>
              </w:rPr>
            </w:pPr>
            <w:r w:rsidRPr="002276AA">
              <w:rPr>
                <w:rFonts w:ascii="Arial" w:hAnsi="Arial" w:cs="Arial"/>
                <w:sz w:val="19"/>
                <w:szCs w:val="19"/>
              </w:rPr>
              <w:t>Žemės servitutų nustatymo dokumentų parengimas, servitutų nustatymo ir įrašymo į Nekilnojamojo turto registrą bei servitutų ribų žymėjimo Nekilnojamojo turto kadastro žemėlapyje koordinavimas ir užtikrinimas.</w:t>
            </w:r>
          </w:p>
          <w:p w14:paraId="2DD290CA" w14:textId="77777777" w:rsidR="00365767" w:rsidRPr="002276AA" w:rsidRDefault="00365767" w:rsidP="00365767">
            <w:pPr>
              <w:pStyle w:val="ListParagraph"/>
              <w:widowControl w:val="0"/>
              <w:numPr>
                <w:ilvl w:val="0"/>
                <w:numId w:val="4"/>
              </w:numPr>
              <w:tabs>
                <w:tab w:val="left" w:pos="426"/>
                <w:tab w:val="left" w:pos="567"/>
              </w:tabs>
              <w:suppressAutoHyphens/>
              <w:spacing w:line="288" w:lineRule="auto"/>
              <w:ind w:left="567" w:hanging="207"/>
              <w:jc w:val="both"/>
              <w:rPr>
                <w:rFonts w:ascii="Arial" w:hAnsi="Arial" w:cs="Arial"/>
                <w:sz w:val="19"/>
                <w:szCs w:val="19"/>
              </w:rPr>
            </w:pPr>
            <w:r w:rsidRPr="002276AA">
              <w:rPr>
                <w:rFonts w:ascii="Arial" w:hAnsi="Arial" w:cs="Arial"/>
                <w:sz w:val="19"/>
                <w:szCs w:val="19"/>
              </w:rPr>
              <w:t>Plane nustatytų teritorijų, kuriuose taikytinos specialiosios žemės naudojimo sąlygos įrašymo į Nekilnojamojo turto registrą koordinavimas ir užtikrinimas.</w:t>
            </w:r>
          </w:p>
          <w:p w14:paraId="02096376" w14:textId="77777777" w:rsidR="00365767" w:rsidRPr="00F832A7" w:rsidRDefault="00365767" w:rsidP="00365767">
            <w:pPr>
              <w:pStyle w:val="ListParagraph"/>
              <w:widowControl w:val="0"/>
              <w:numPr>
                <w:ilvl w:val="0"/>
                <w:numId w:val="4"/>
              </w:numPr>
              <w:tabs>
                <w:tab w:val="left" w:pos="426"/>
                <w:tab w:val="left" w:pos="567"/>
              </w:tabs>
              <w:suppressAutoHyphens/>
              <w:ind w:left="567" w:hanging="207"/>
              <w:jc w:val="both"/>
              <w:rPr>
                <w:rFonts w:ascii="Arial" w:hAnsi="Arial" w:cs="Arial"/>
                <w:sz w:val="20"/>
              </w:rPr>
            </w:pPr>
            <w:r w:rsidRPr="00F832A7">
              <w:rPr>
                <w:rFonts w:ascii="Arial" w:hAnsi="Arial" w:cs="Arial"/>
                <w:sz w:val="20"/>
              </w:rPr>
              <w:t>Miško žemės pavertimas kitomis naudmenomis ir kitomis naudmenomis paverčiamo miško ploto išregistravimo iš Lietuvos Respublikos miškų valstybės kadastro koordinavimas ir užtikrinimas.</w:t>
            </w:r>
          </w:p>
          <w:p w14:paraId="1A0810EF" w14:textId="77777777" w:rsidR="00905662" w:rsidRPr="00F47E8C" w:rsidRDefault="00905662" w:rsidP="00905662">
            <w:pPr>
              <w:jc w:val="both"/>
              <w:rPr>
                <w:rFonts w:ascii="Arial" w:hAnsi="Arial" w:cs="Arial"/>
                <w:b/>
                <w:color w:val="000000" w:themeColor="text1"/>
                <w:sz w:val="20"/>
              </w:rPr>
            </w:pPr>
          </w:p>
        </w:tc>
      </w:tr>
      <w:tr w:rsidR="00905662" w:rsidRPr="00F47E8C" w14:paraId="00A9E7F5" w14:textId="77777777" w:rsidTr="6EC56393">
        <w:trPr>
          <w:trHeight w:val="541"/>
        </w:trPr>
        <w:tc>
          <w:tcPr>
            <w:tcW w:w="3136" w:type="dxa"/>
          </w:tcPr>
          <w:p w14:paraId="707EDFA1" w14:textId="280EA8E8"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Duomenų kategorijos (rūšys)</w:t>
            </w:r>
          </w:p>
        </w:tc>
        <w:tc>
          <w:tcPr>
            <w:tcW w:w="6371" w:type="dxa"/>
          </w:tcPr>
          <w:p w14:paraId="55823EA3" w14:textId="47E7E101" w:rsidR="00905662" w:rsidRPr="00F47E8C" w:rsidRDefault="00905662" w:rsidP="00905662">
            <w:pPr>
              <w:jc w:val="both"/>
              <w:rPr>
                <w:rFonts w:ascii="Arial" w:hAnsi="Arial" w:cs="Arial"/>
                <w:color w:val="000000" w:themeColor="text1"/>
                <w:sz w:val="20"/>
              </w:rPr>
            </w:pPr>
            <w:r w:rsidRPr="0026330F">
              <w:rPr>
                <w:rFonts w:ascii="Arial" w:hAnsi="Arial" w:cs="Arial"/>
                <w:bCs/>
                <w:color w:val="000000" w:themeColor="text1"/>
                <w:sz w:val="20"/>
              </w:rPr>
              <w:t>Vardas, pavardė, adresas, telefono numeris, elektroninis paštas, žemės sklypo kadastro numeris, unikalus numeris ir sklypo adresas, sklypo savininko gimimo data,  įgalioto asmens įgaliojime pateikti asmens duomenys</w:t>
            </w:r>
            <w:r>
              <w:rPr>
                <w:rFonts w:ascii="Arial" w:hAnsi="Arial" w:cs="Arial"/>
                <w:bCs/>
                <w:color w:val="000000" w:themeColor="text1"/>
                <w:sz w:val="20"/>
              </w:rPr>
              <w:t xml:space="preserve">, </w:t>
            </w:r>
            <w:r w:rsidRPr="00147DE9">
              <w:rPr>
                <w:rFonts w:ascii="Arial" w:hAnsi="Arial" w:cs="Arial"/>
                <w:bCs/>
                <w:color w:val="000000" w:themeColor="text1"/>
                <w:sz w:val="20"/>
              </w:rPr>
              <w:t>taip pat informacija susijusi su žemės sklypu, teisės į Nekilnojamąjį turtą, Registrų duomenys.</w:t>
            </w:r>
          </w:p>
        </w:tc>
      </w:tr>
      <w:tr w:rsidR="00905662" w:rsidRPr="00F47E8C" w14:paraId="427C9ABF" w14:textId="77777777" w:rsidTr="6EC56393">
        <w:trPr>
          <w:trHeight w:val="549"/>
        </w:trPr>
        <w:tc>
          <w:tcPr>
            <w:tcW w:w="3136" w:type="dxa"/>
          </w:tcPr>
          <w:p w14:paraId="11345555" w14:textId="77777777"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25AFC30C" w14:textId="188050B0" w:rsidR="00905662" w:rsidRPr="0026330F" w:rsidRDefault="00905662" w:rsidP="00905662">
            <w:pPr>
              <w:jc w:val="both"/>
              <w:rPr>
                <w:rFonts w:ascii="Arial" w:hAnsi="Arial" w:cs="Arial"/>
                <w:color w:val="000000" w:themeColor="text1"/>
                <w:sz w:val="20"/>
              </w:rPr>
            </w:pPr>
            <w:r w:rsidRPr="0026330F">
              <w:rPr>
                <w:rFonts w:ascii="Arial" w:hAnsi="Arial" w:cs="Arial"/>
                <w:color w:val="000000" w:themeColor="text1"/>
                <w:sz w:val="20"/>
              </w:rPr>
              <w:t xml:space="preserve">1. </w:t>
            </w:r>
            <w:r>
              <w:rPr>
                <w:rFonts w:ascii="Arial" w:hAnsi="Arial" w:cs="Arial"/>
                <w:color w:val="000000" w:themeColor="text1"/>
                <w:sz w:val="20"/>
              </w:rPr>
              <w:t>Nekilnojamojo turto registre įregistruoto Nekilnojamojo turto savininkas ar valdytojas</w:t>
            </w:r>
            <w:r w:rsidR="00E44231">
              <w:rPr>
                <w:rFonts w:ascii="Arial" w:hAnsi="Arial" w:cs="Arial"/>
                <w:color w:val="000000" w:themeColor="text1"/>
                <w:sz w:val="20"/>
              </w:rPr>
              <w:t>, nuomotojas</w:t>
            </w:r>
            <w:r w:rsidRPr="0026330F">
              <w:rPr>
                <w:rFonts w:ascii="Arial" w:hAnsi="Arial" w:cs="Arial"/>
                <w:color w:val="000000" w:themeColor="text1"/>
                <w:sz w:val="20"/>
              </w:rPr>
              <w:t>;</w:t>
            </w:r>
          </w:p>
          <w:p w14:paraId="62DA7B79" w14:textId="77777777" w:rsidR="00905662" w:rsidRPr="0026330F" w:rsidRDefault="00905662" w:rsidP="00905662">
            <w:pPr>
              <w:jc w:val="both"/>
              <w:rPr>
                <w:rFonts w:ascii="Arial" w:hAnsi="Arial" w:cs="Arial"/>
                <w:color w:val="000000" w:themeColor="text1"/>
                <w:sz w:val="20"/>
              </w:rPr>
            </w:pPr>
            <w:r w:rsidRPr="0026330F">
              <w:rPr>
                <w:rFonts w:ascii="Arial" w:hAnsi="Arial" w:cs="Arial"/>
                <w:color w:val="000000" w:themeColor="text1"/>
                <w:sz w:val="20"/>
              </w:rPr>
              <w:t>2. Žemės sklypo savininko įgalioti asmenys;</w:t>
            </w:r>
          </w:p>
          <w:p w14:paraId="4C3FB12B" w14:textId="72BFC22C" w:rsidR="00905662" w:rsidRPr="00F47E8C" w:rsidRDefault="00905662" w:rsidP="00905662">
            <w:pPr>
              <w:jc w:val="both"/>
              <w:rPr>
                <w:rFonts w:ascii="Arial" w:hAnsi="Arial" w:cs="Arial"/>
                <w:color w:val="000000" w:themeColor="text1"/>
                <w:sz w:val="20"/>
              </w:rPr>
            </w:pPr>
            <w:r w:rsidRPr="0026330F">
              <w:rPr>
                <w:rFonts w:ascii="Arial" w:hAnsi="Arial" w:cs="Arial"/>
                <w:color w:val="000000" w:themeColor="text1"/>
                <w:sz w:val="20"/>
              </w:rPr>
              <w:t>3. Kiti asmenys, kurių duomenis Šalims gali tekti tvarkyti, vykdant tarpusavio sutartinius įsipareigojimus</w:t>
            </w:r>
          </w:p>
        </w:tc>
      </w:tr>
      <w:tr w:rsidR="00905662" w:rsidRPr="00F47E8C" w14:paraId="186EBF26" w14:textId="77777777" w:rsidTr="6EC56393">
        <w:tc>
          <w:tcPr>
            <w:tcW w:w="3136" w:type="dxa"/>
          </w:tcPr>
          <w:p w14:paraId="4149648F" w14:textId="00E79C41"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Atliekami Duomenų tvarkymo veiksmai</w:t>
            </w:r>
          </w:p>
        </w:tc>
        <w:tc>
          <w:tcPr>
            <w:tcW w:w="6371" w:type="dxa"/>
          </w:tcPr>
          <w:p w14:paraId="37A38D41" w14:textId="4188FD6F" w:rsidR="00905662" w:rsidRPr="00F47E8C" w:rsidRDefault="00905662" w:rsidP="00905662">
            <w:pPr>
              <w:jc w:val="both"/>
              <w:rPr>
                <w:rFonts w:ascii="Arial" w:hAnsi="Arial" w:cs="Arial"/>
                <w:color w:val="000000" w:themeColor="text1"/>
                <w:sz w:val="20"/>
              </w:rPr>
            </w:pPr>
            <w:r>
              <w:rPr>
                <w:rFonts w:ascii="Arial" w:hAnsi="Arial" w:cs="Arial"/>
                <w:color w:val="000000" w:themeColor="text1"/>
                <w:sz w:val="20"/>
              </w:rPr>
              <w:t xml:space="preserve">Atlikti visus veiksmus </w:t>
            </w:r>
            <w:r w:rsidRPr="0026330F">
              <w:rPr>
                <w:rFonts w:ascii="Arial" w:hAnsi="Arial" w:cs="Arial"/>
                <w:color w:val="000000" w:themeColor="text1"/>
                <w:sz w:val="20"/>
              </w:rPr>
              <w:t xml:space="preserve">reikalingus tinkamam </w:t>
            </w:r>
            <w:r>
              <w:rPr>
                <w:rFonts w:ascii="Arial" w:hAnsi="Arial" w:cs="Arial"/>
                <w:color w:val="000000" w:themeColor="text1"/>
                <w:sz w:val="20"/>
              </w:rPr>
              <w:t xml:space="preserve">sutartinių įsipareigojimų </w:t>
            </w:r>
            <w:r w:rsidRPr="0026330F">
              <w:rPr>
                <w:rFonts w:ascii="Arial" w:hAnsi="Arial" w:cs="Arial"/>
                <w:color w:val="000000" w:themeColor="text1"/>
                <w:sz w:val="20"/>
              </w:rPr>
              <w:t>vykdymui.</w:t>
            </w:r>
          </w:p>
        </w:tc>
      </w:tr>
      <w:tr w:rsidR="00905662" w:rsidRPr="00F47E8C" w14:paraId="28F18F2E" w14:textId="77777777" w:rsidTr="6EC56393">
        <w:trPr>
          <w:trHeight w:val="617"/>
        </w:trPr>
        <w:tc>
          <w:tcPr>
            <w:tcW w:w="3136" w:type="dxa"/>
          </w:tcPr>
          <w:p w14:paraId="6BA7C1AF" w14:textId="60C0647B" w:rsidR="00905662" w:rsidRPr="00F47E8C" w:rsidRDefault="00905662" w:rsidP="00905662">
            <w:pPr>
              <w:jc w:val="both"/>
              <w:rPr>
                <w:rFonts w:ascii="Arial" w:hAnsi="Arial" w:cs="Arial"/>
                <w:b/>
                <w:color w:val="000000" w:themeColor="text1"/>
                <w:sz w:val="20"/>
              </w:rPr>
            </w:pPr>
            <w:r w:rsidRPr="00F47E8C">
              <w:rPr>
                <w:rFonts w:ascii="Arial" w:hAnsi="Arial" w:cs="Arial"/>
                <w:b/>
                <w:color w:val="000000" w:themeColor="text1"/>
                <w:sz w:val="20"/>
              </w:rPr>
              <w:t>Duomenų tvarkymo (saugojimo) laikotarpis</w:t>
            </w:r>
          </w:p>
        </w:tc>
        <w:tc>
          <w:tcPr>
            <w:tcW w:w="6371" w:type="dxa"/>
          </w:tcPr>
          <w:p w14:paraId="1DBE4F36" w14:textId="3F6F5115" w:rsidR="00905662" w:rsidRPr="00F47E8C" w:rsidRDefault="00905662" w:rsidP="00905662">
            <w:pPr>
              <w:jc w:val="both"/>
              <w:rPr>
                <w:rFonts w:ascii="Arial" w:hAnsi="Arial" w:cs="Arial"/>
                <w:color w:val="000000" w:themeColor="text1"/>
                <w:sz w:val="20"/>
              </w:rPr>
            </w:pPr>
            <w:r>
              <w:rPr>
                <w:rFonts w:ascii="Arial" w:hAnsi="Arial" w:cs="Arial"/>
                <w:color w:val="000000" w:themeColor="text1"/>
                <w:sz w:val="20"/>
              </w:rPr>
              <w:t>I</w:t>
            </w:r>
            <w:r w:rsidRPr="00C14F47">
              <w:rPr>
                <w:rFonts w:ascii="Arial" w:hAnsi="Arial" w:cs="Arial"/>
                <w:color w:val="000000" w:themeColor="text1"/>
                <w:sz w:val="20"/>
              </w:rPr>
              <w:t>ki visiško šalių įsipareigojimų įvykdymo arba Sutarties nutraukimo.</w:t>
            </w:r>
          </w:p>
        </w:tc>
      </w:tr>
      <w:tr w:rsidR="00905662" w:rsidRPr="00F47E8C" w14:paraId="75E976D1" w14:textId="77777777" w:rsidTr="6EC56393">
        <w:trPr>
          <w:trHeight w:val="617"/>
        </w:trPr>
        <w:tc>
          <w:tcPr>
            <w:tcW w:w="3136" w:type="dxa"/>
          </w:tcPr>
          <w:p w14:paraId="5E138A10" w14:textId="6DE8F0CB"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Tvarkytojo pasitelktų Subtvarkytojų sąrašas (jei žinomi šio Susitarimo sudarymo metu)</w:t>
            </w:r>
          </w:p>
        </w:tc>
        <w:tc>
          <w:tcPr>
            <w:tcW w:w="6371" w:type="dxa"/>
          </w:tcPr>
          <w:p w14:paraId="2EA47356" w14:textId="5DAA2AE6" w:rsidR="00905662" w:rsidRPr="00F47E8C" w:rsidRDefault="00905662" w:rsidP="00905662">
            <w:pPr>
              <w:jc w:val="both"/>
              <w:rPr>
                <w:rFonts w:ascii="Arial" w:hAnsi="Arial" w:cs="Arial"/>
                <w:b/>
                <w:bCs/>
                <w:color w:val="000000" w:themeColor="text1"/>
                <w:sz w:val="20"/>
              </w:rPr>
            </w:pPr>
          </w:p>
        </w:tc>
      </w:tr>
      <w:tr w:rsidR="00905662" w:rsidRPr="00F47E8C" w14:paraId="0EAC634D" w14:textId="77777777" w:rsidTr="6EC56393">
        <w:trPr>
          <w:trHeight w:val="617"/>
        </w:trPr>
        <w:tc>
          <w:tcPr>
            <w:tcW w:w="3136" w:type="dxa"/>
          </w:tcPr>
          <w:p w14:paraId="06B60A5E" w14:textId="7407A9F1"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Duomenų tvarkymo vieta (nurodoma, jei Duomenis Tvarkytojas arba jo pasitelktas  Subtvarkytojas planuoja perduoti į kitas nei Europos ekonominės erdvės valstybes)</w:t>
            </w:r>
          </w:p>
        </w:tc>
        <w:tc>
          <w:tcPr>
            <w:tcW w:w="6371" w:type="dxa"/>
          </w:tcPr>
          <w:p w14:paraId="10B86FF9" w14:textId="513EA35A" w:rsidR="00905662" w:rsidRPr="00F47E8C" w:rsidRDefault="00905662" w:rsidP="00905662">
            <w:pPr>
              <w:jc w:val="both"/>
              <w:rPr>
                <w:rFonts w:ascii="Arial" w:hAnsi="Arial" w:cs="Arial"/>
                <w:b/>
                <w:bCs/>
                <w:color w:val="000000" w:themeColor="text1"/>
                <w:sz w:val="20"/>
              </w:rPr>
            </w:pPr>
          </w:p>
        </w:tc>
      </w:tr>
      <w:tr w:rsidR="00905662" w:rsidRPr="00F47E8C" w14:paraId="57590A28" w14:textId="77777777" w:rsidTr="6EC56393">
        <w:trPr>
          <w:trHeight w:val="617"/>
        </w:trPr>
        <w:tc>
          <w:tcPr>
            <w:tcW w:w="3136" w:type="dxa"/>
          </w:tcPr>
          <w:p w14:paraId="163C798C" w14:textId="3D0E1704"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t>Valdytojo paskirtas atsakingas asmuo</w:t>
            </w:r>
            <w:r w:rsidRPr="00F47E8C">
              <w:rPr>
                <w:rStyle w:val="FootnoteReference"/>
                <w:rFonts w:ascii="Arial" w:hAnsi="Arial" w:cs="Arial"/>
                <w:b/>
                <w:bCs/>
                <w:color w:val="000000" w:themeColor="text1"/>
                <w:sz w:val="20"/>
              </w:rPr>
              <w:footnoteReference w:id="3"/>
            </w:r>
            <w:r w:rsidRPr="00F47E8C">
              <w:rPr>
                <w:rFonts w:ascii="Arial" w:hAnsi="Arial" w:cs="Arial"/>
                <w:b/>
                <w:bCs/>
                <w:color w:val="000000" w:themeColor="text1"/>
                <w:sz w:val="20"/>
              </w:rPr>
              <w:t xml:space="preserve"> (ir jo kontaktiniai duomenys).</w:t>
            </w:r>
          </w:p>
        </w:tc>
        <w:tc>
          <w:tcPr>
            <w:tcW w:w="6371" w:type="dxa"/>
          </w:tcPr>
          <w:p w14:paraId="290F9F25" w14:textId="53C153AC" w:rsidR="00905662" w:rsidRPr="00F47E8C" w:rsidRDefault="00905662" w:rsidP="00905662">
            <w:pPr>
              <w:jc w:val="both"/>
              <w:rPr>
                <w:rFonts w:ascii="Arial" w:hAnsi="Arial" w:cs="Arial"/>
                <w:b/>
                <w:bCs/>
                <w:color w:val="000000" w:themeColor="text1"/>
                <w:sz w:val="20"/>
              </w:rPr>
            </w:pPr>
          </w:p>
        </w:tc>
      </w:tr>
      <w:tr w:rsidR="00905662" w:rsidRPr="00F47E8C" w14:paraId="69FA27A4" w14:textId="77777777" w:rsidTr="6EC56393">
        <w:trPr>
          <w:trHeight w:val="617"/>
        </w:trPr>
        <w:tc>
          <w:tcPr>
            <w:tcW w:w="3136" w:type="dxa"/>
          </w:tcPr>
          <w:p w14:paraId="1D75DE7D" w14:textId="101FFA65" w:rsidR="00905662" w:rsidRPr="00F47E8C" w:rsidRDefault="00905662" w:rsidP="00905662">
            <w:pPr>
              <w:jc w:val="both"/>
              <w:rPr>
                <w:rFonts w:ascii="Arial" w:hAnsi="Arial" w:cs="Arial"/>
                <w:b/>
                <w:bCs/>
                <w:color w:val="000000" w:themeColor="text1"/>
                <w:sz w:val="20"/>
              </w:rPr>
            </w:pPr>
            <w:r w:rsidRPr="00F47E8C">
              <w:rPr>
                <w:rFonts w:ascii="Arial" w:hAnsi="Arial" w:cs="Arial"/>
                <w:b/>
                <w:bCs/>
                <w:color w:val="000000" w:themeColor="text1"/>
                <w:sz w:val="20"/>
              </w:rPr>
              <w:lastRenderedPageBreak/>
              <w:t>Tvarkytojo paskirtas atsakingas asmuo</w:t>
            </w:r>
            <w:r w:rsidRPr="00F47E8C">
              <w:rPr>
                <w:rStyle w:val="FootnoteReference"/>
                <w:rFonts w:ascii="Arial" w:hAnsi="Arial" w:cs="Arial"/>
                <w:b/>
                <w:bCs/>
                <w:color w:val="000000" w:themeColor="text1"/>
                <w:sz w:val="20"/>
              </w:rPr>
              <w:footnoteReference w:id="4"/>
            </w:r>
            <w:r w:rsidRPr="00F47E8C">
              <w:rPr>
                <w:rFonts w:ascii="Arial" w:hAnsi="Arial" w:cs="Arial"/>
                <w:b/>
                <w:bCs/>
                <w:color w:val="000000" w:themeColor="text1"/>
                <w:sz w:val="20"/>
              </w:rPr>
              <w:t xml:space="preserve"> (ir jo kontaktiniai duomenys) </w:t>
            </w:r>
          </w:p>
        </w:tc>
        <w:tc>
          <w:tcPr>
            <w:tcW w:w="6371" w:type="dxa"/>
          </w:tcPr>
          <w:p w14:paraId="4DE51F9A" w14:textId="76357AB8" w:rsidR="00905662" w:rsidRPr="00F47E8C" w:rsidRDefault="00905662" w:rsidP="00905662">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9210A4" w14:textId="77777777" w:rsidR="008A0BD1" w:rsidRDefault="008A0BD1">
      <w:pPr>
        <w:rPr>
          <w:sz w:val="20"/>
          <w:lang w:eastAsia="lt-LT"/>
        </w:rPr>
      </w:pPr>
      <w:r>
        <w:rPr>
          <w:sz w:val="20"/>
          <w:lang w:eastAsia="lt-LT"/>
        </w:rPr>
        <w:separator/>
      </w:r>
    </w:p>
  </w:endnote>
  <w:endnote w:type="continuationSeparator" w:id="0">
    <w:p w14:paraId="67E306DA" w14:textId="77777777" w:rsidR="008A0BD1" w:rsidRDefault="008A0BD1">
      <w:pPr>
        <w:rPr>
          <w:sz w:val="20"/>
          <w:lang w:eastAsia="lt-LT"/>
        </w:rPr>
      </w:pPr>
      <w:r>
        <w:rPr>
          <w:sz w:val="20"/>
          <w:lang w:eastAsia="lt-LT"/>
        </w:rPr>
        <w:continuationSeparator/>
      </w:r>
    </w:p>
  </w:endnote>
  <w:endnote w:type="continuationNotice" w:id="1">
    <w:p w14:paraId="654AB7B0" w14:textId="77777777" w:rsidR="008A0BD1" w:rsidRDefault="008A0B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02629" w14:textId="77777777" w:rsidR="008A0BD1" w:rsidRDefault="008A0BD1">
      <w:pPr>
        <w:rPr>
          <w:sz w:val="20"/>
          <w:lang w:eastAsia="lt-LT"/>
        </w:rPr>
      </w:pPr>
      <w:r>
        <w:rPr>
          <w:sz w:val="20"/>
          <w:lang w:eastAsia="lt-LT"/>
        </w:rPr>
        <w:separator/>
      </w:r>
    </w:p>
  </w:footnote>
  <w:footnote w:type="continuationSeparator" w:id="0">
    <w:p w14:paraId="5AE2E3F1" w14:textId="77777777" w:rsidR="008A0BD1" w:rsidRDefault="008A0BD1">
      <w:pPr>
        <w:rPr>
          <w:sz w:val="20"/>
          <w:lang w:eastAsia="lt-LT"/>
        </w:rPr>
      </w:pPr>
      <w:r>
        <w:rPr>
          <w:sz w:val="20"/>
          <w:lang w:eastAsia="lt-LT"/>
        </w:rPr>
        <w:continuationSeparator/>
      </w:r>
    </w:p>
  </w:footnote>
  <w:footnote w:type="continuationNotice" w:id="1">
    <w:p w14:paraId="7DC8E749" w14:textId="77777777" w:rsidR="008A0BD1" w:rsidRDefault="008A0BD1"/>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905662" w:rsidRPr="00DF0E87" w:rsidRDefault="00905662"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Pr>
          <w:rFonts w:ascii="Nunito Sans" w:hAnsi="Nunito Sans"/>
          <w:sz w:val="18"/>
          <w:szCs w:val="18"/>
        </w:rPr>
        <w:t>U</w:t>
      </w:r>
      <w:r w:rsidRPr="00DF0E87">
        <w:rPr>
          <w:rFonts w:ascii="Nunito Sans" w:hAnsi="Nunito Sans"/>
          <w:sz w:val="18"/>
          <w:szCs w:val="18"/>
        </w:rPr>
        <w:t xml:space="preserve">ž Susitarimo vykdymą bei komunikaciją su </w:t>
      </w:r>
      <w:r>
        <w:rPr>
          <w:rFonts w:ascii="Nunito Sans" w:hAnsi="Nunito Sans"/>
          <w:sz w:val="18"/>
          <w:szCs w:val="18"/>
        </w:rPr>
        <w:t>T</w:t>
      </w:r>
      <w:r w:rsidRPr="00DF0E87">
        <w:rPr>
          <w:rFonts w:ascii="Nunito Sans" w:hAnsi="Nunito Sans"/>
          <w:sz w:val="18"/>
          <w:szCs w:val="18"/>
        </w:rPr>
        <w:t>varkytoju Duomenų saugumo klausimais.</w:t>
      </w:r>
    </w:p>
  </w:footnote>
  <w:footnote w:id="4">
    <w:p w14:paraId="59C4A808" w14:textId="00976FF9" w:rsidR="00905662" w:rsidRDefault="00905662"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273DB2"/>
    <w:multiLevelType w:val="hybridMultilevel"/>
    <w:tmpl w:val="84FE8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3"/>
  </w:num>
  <w:num w:numId="2" w16cid:durableId="1424375038">
    <w:abstractNumId w:val="0"/>
  </w:num>
  <w:num w:numId="3" w16cid:durableId="705061853">
    <w:abstractNumId w:val="2"/>
  </w:num>
  <w:num w:numId="4" w16cid:durableId="135028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D0F3D"/>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379E9"/>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842E3"/>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4DEF"/>
    <w:rsid w:val="00327EC1"/>
    <w:rsid w:val="003412D2"/>
    <w:rsid w:val="00342DAC"/>
    <w:rsid w:val="003440E4"/>
    <w:rsid w:val="0035285B"/>
    <w:rsid w:val="00353FD8"/>
    <w:rsid w:val="0035679E"/>
    <w:rsid w:val="0036006E"/>
    <w:rsid w:val="00362EAB"/>
    <w:rsid w:val="00363A18"/>
    <w:rsid w:val="00365767"/>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C696B"/>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23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E37"/>
    <w:rsid w:val="006B2888"/>
    <w:rsid w:val="006D0171"/>
    <w:rsid w:val="006D6439"/>
    <w:rsid w:val="006D6F56"/>
    <w:rsid w:val="006E1D0C"/>
    <w:rsid w:val="006E3593"/>
    <w:rsid w:val="006F1735"/>
    <w:rsid w:val="006F3B67"/>
    <w:rsid w:val="006F47FB"/>
    <w:rsid w:val="006F58FB"/>
    <w:rsid w:val="0070139F"/>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60CC"/>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4F52"/>
    <w:rsid w:val="00846C2C"/>
    <w:rsid w:val="00846D05"/>
    <w:rsid w:val="00847168"/>
    <w:rsid w:val="00853049"/>
    <w:rsid w:val="00853B48"/>
    <w:rsid w:val="00862015"/>
    <w:rsid w:val="0086467D"/>
    <w:rsid w:val="00866B71"/>
    <w:rsid w:val="00881BF5"/>
    <w:rsid w:val="00884690"/>
    <w:rsid w:val="008846DD"/>
    <w:rsid w:val="008873ED"/>
    <w:rsid w:val="008928F2"/>
    <w:rsid w:val="008955A1"/>
    <w:rsid w:val="008A0BD1"/>
    <w:rsid w:val="008A212F"/>
    <w:rsid w:val="008A44F1"/>
    <w:rsid w:val="008A6228"/>
    <w:rsid w:val="008B46A7"/>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05662"/>
    <w:rsid w:val="0091418B"/>
    <w:rsid w:val="009314EF"/>
    <w:rsid w:val="00934C59"/>
    <w:rsid w:val="00944A77"/>
    <w:rsid w:val="00951DD5"/>
    <w:rsid w:val="00955905"/>
    <w:rsid w:val="0097106A"/>
    <w:rsid w:val="0097108F"/>
    <w:rsid w:val="00972A3C"/>
    <w:rsid w:val="0097433C"/>
    <w:rsid w:val="00975B45"/>
    <w:rsid w:val="009762FC"/>
    <w:rsid w:val="00976EB3"/>
    <w:rsid w:val="009803DD"/>
    <w:rsid w:val="00986755"/>
    <w:rsid w:val="0098696E"/>
    <w:rsid w:val="00986F2B"/>
    <w:rsid w:val="00990270"/>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26DF8"/>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24E48"/>
    <w:rsid w:val="00B316AD"/>
    <w:rsid w:val="00B3746D"/>
    <w:rsid w:val="00B468D5"/>
    <w:rsid w:val="00B52676"/>
    <w:rsid w:val="00B52BAD"/>
    <w:rsid w:val="00B548E0"/>
    <w:rsid w:val="00B57895"/>
    <w:rsid w:val="00B63C26"/>
    <w:rsid w:val="00B63C9D"/>
    <w:rsid w:val="00B64674"/>
    <w:rsid w:val="00B649E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1D1F"/>
    <w:rsid w:val="00C45531"/>
    <w:rsid w:val="00C50051"/>
    <w:rsid w:val="00C564D2"/>
    <w:rsid w:val="00C6570A"/>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0CE8"/>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A7885"/>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78"/>
    <w:rsid w:val="00E15DAF"/>
    <w:rsid w:val="00E1618A"/>
    <w:rsid w:val="00E161DD"/>
    <w:rsid w:val="00E16BA4"/>
    <w:rsid w:val="00E21EA2"/>
    <w:rsid w:val="00E23690"/>
    <w:rsid w:val="00E34EE7"/>
    <w:rsid w:val="00E3504C"/>
    <w:rsid w:val="00E35CEC"/>
    <w:rsid w:val="00E37B1D"/>
    <w:rsid w:val="00E40DB8"/>
    <w:rsid w:val="00E41794"/>
    <w:rsid w:val="00E44231"/>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35AD"/>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1D03"/>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4C6B"/>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34"/>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D25F391A075F64C9B649F3C46A15362" ma:contentTypeVersion="1" ma:contentTypeDescription="Kurkite naują dokumentą." ma:contentTypeScope="" ma:versionID="44420ed6e726e91a4a426d975978c9f6">
  <xsd:schema xmlns:xsd="http://www.w3.org/2001/XMLSchema" xmlns:xs="http://www.w3.org/2001/XMLSchema" xmlns:p="http://schemas.microsoft.com/office/2006/metadata/properties" xmlns:ns2="c4e68da5-c55f-403f-85ca-1c4bc7335b8b" targetNamespace="http://schemas.microsoft.com/office/2006/metadata/properties" ma:root="true" ma:fieldsID="5577009b34f9c066dec741d6cb43085d"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Props1.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2.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3.xml><?xml version="1.0" encoding="utf-8"?>
<ds:datastoreItem xmlns:ds="http://schemas.openxmlformats.org/officeDocument/2006/customXml" ds:itemID="{F6093AF5-F1BB-4E83-8BF7-4439382D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c4e68da5-c55f-403f-85ca-1c4bc7335b8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3161</Words>
  <Characters>22700</Characters>
  <Application>Microsoft Office Word</Application>
  <DocSecurity>0</DocSecurity>
  <Lines>189</Lines>
  <Paragraphs>51</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25810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Edita Kazakevičienė</cp:lastModifiedBy>
  <cp:revision>2</cp:revision>
  <cp:lastPrinted>2020-07-15T17:01:00Z</cp:lastPrinted>
  <dcterms:created xsi:type="dcterms:W3CDTF">2024-12-17T13:35:00Z</dcterms:created>
  <dcterms:modified xsi:type="dcterms:W3CDTF">2024-12-17T13:35:00Z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0x010100DD25F391A075F64C9B649F3C46A15362</vt:lpwstr>
  </property>
  <property fmtid="{D5CDD505-2E9C-101B-9397-08002B2CF9AE}" pid="10" name="MediaServiceImageTags">
    <vt:lpwstr/>
  </property>
</Properties>
</file>